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A6D9F" w14:textId="77777777" w:rsidR="00AE55DA" w:rsidRPr="00AE55DA" w:rsidRDefault="00AE55DA">
      <w:pPr>
        <w:rPr>
          <w:b/>
          <w:bCs/>
          <w:u w:val="single"/>
        </w:rPr>
      </w:pPr>
      <w:r w:rsidRPr="00AE55DA">
        <w:rPr>
          <w:b/>
          <w:bCs/>
          <w:u w:val="single"/>
        </w:rPr>
        <w:t>NOTES ON IAAO VERTICAL EQUITY INDICATOR (VEI) TOOLS</w:t>
      </w:r>
    </w:p>
    <w:p w14:paraId="3F29C535" w14:textId="77777777" w:rsidR="00EA6DAA" w:rsidRDefault="00AE55DA" w:rsidP="00AE55DA">
      <w:r>
        <w:t>SPSS and R do not use the percentile ranking methodology as outlined in Appendix F of the Exposure Standard.  As a result, the percentile groupings may differ from what is outlined in Appendix F</w:t>
      </w:r>
      <w:r w:rsidR="00805FE9">
        <w:t xml:space="preserve"> of the Exposure Standard</w:t>
      </w:r>
      <w:r>
        <w:t>.</w:t>
      </w:r>
      <w:r w:rsidR="00EA6DAA">
        <w:t xml:space="preserve">  </w:t>
      </w:r>
    </w:p>
    <w:p w14:paraId="740B8A9C" w14:textId="2E63A125" w:rsidR="004B15FB" w:rsidRDefault="00EA6DAA" w:rsidP="00AE55DA">
      <w:r>
        <w:t xml:space="preserve">The Excel tool has been developed using the method outlined in Appendix F of the Exposure Standard. </w:t>
      </w:r>
    </w:p>
    <w:p w14:paraId="187C255A" w14:textId="66C9E600" w:rsidR="004D6129" w:rsidRDefault="004D6129" w:rsidP="00AE55DA">
      <w:r>
        <w:t>Each VEI tool will complete an analysis and provide a conclusion for the vertical equity test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1"/>
        <w:gridCol w:w="2544"/>
        <w:gridCol w:w="1825"/>
        <w:gridCol w:w="2098"/>
        <w:gridCol w:w="1692"/>
      </w:tblGrid>
      <w:tr w:rsidR="004D6129" w14:paraId="30B0904B" w14:textId="77777777" w:rsidTr="004D6129">
        <w:tc>
          <w:tcPr>
            <w:tcW w:w="1129" w:type="dxa"/>
          </w:tcPr>
          <w:p w14:paraId="67D3E062" w14:textId="069875AC" w:rsidR="004D6129" w:rsidRPr="004D6129" w:rsidRDefault="004D6129" w:rsidP="004D6129">
            <w:pPr>
              <w:jc w:val="center"/>
              <w:rPr>
                <w:b/>
                <w:bCs/>
              </w:rPr>
            </w:pPr>
            <w:r w:rsidRPr="004D6129">
              <w:rPr>
                <w:b/>
                <w:bCs/>
              </w:rPr>
              <w:t>Scenario</w:t>
            </w:r>
          </w:p>
        </w:tc>
        <w:tc>
          <w:tcPr>
            <w:tcW w:w="2579" w:type="dxa"/>
          </w:tcPr>
          <w:p w14:paraId="4653F342" w14:textId="411C712A" w:rsidR="004D6129" w:rsidRPr="004D6129" w:rsidRDefault="004D6129" w:rsidP="004D6129">
            <w:pPr>
              <w:jc w:val="center"/>
              <w:rPr>
                <w:b/>
                <w:bCs/>
              </w:rPr>
            </w:pPr>
            <w:r w:rsidRPr="004D6129">
              <w:rPr>
                <w:b/>
                <w:bCs/>
              </w:rPr>
              <w:t>VEI Point Estimate within +/-10%</w:t>
            </w:r>
          </w:p>
        </w:tc>
        <w:tc>
          <w:tcPr>
            <w:tcW w:w="1834" w:type="dxa"/>
          </w:tcPr>
          <w:p w14:paraId="1DA7F4C9" w14:textId="2046A70F" w:rsidR="004D6129" w:rsidRPr="004D6129" w:rsidRDefault="004D6129" w:rsidP="004D6129">
            <w:pPr>
              <w:jc w:val="center"/>
              <w:rPr>
                <w:b/>
                <w:bCs/>
              </w:rPr>
            </w:pPr>
            <w:r w:rsidRPr="004D6129">
              <w:rPr>
                <w:b/>
                <w:bCs/>
              </w:rPr>
              <w:t>Confidence Intervals Overlap</w:t>
            </w:r>
          </w:p>
        </w:tc>
        <w:tc>
          <w:tcPr>
            <w:tcW w:w="2112" w:type="dxa"/>
          </w:tcPr>
          <w:p w14:paraId="4F667346" w14:textId="5FE14AA9" w:rsidR="004D6129" w:rsidRPr="004D6129" w:rsidRDefault="004D6129" w:rsidP="004D6129">
            <w:pPr>
              <w:jc w:val="center"/>
              <w:rPr>
                <w:b/>
                <w:bCs/>
              </w:rPr>
            </w:pPr>
            <w:r w:rsidRPr="004D6129">
              <w:rPr>
                <w:b/>
                <w:bCs/>
              </w:rPr>
              <w:t>VEI Significance Level within +/-10%</w:t>
            </w:r>
          </w:p>
        </w:tc>
        <w:tc>
          <w:tcPr>
            <w:tcW w:w="1696" w:type="dxa"/>
          </w:tcPr>
          <w:p w14:paraId="28611D5F" w14:textId="2F3CB930" w:rsidR="004D6129" w:rsidRPr="004D6129" w:rsidRDefault="004D6129" w:rsidP="004D6129">
            <w:pPr>
              <w:jc w:val="center"/>
              <w:rPr>
                <w:b/>
                <w:bCs/>
              </w:rPr>
            </w:pPr>
            <w:r w:rsidRPr="004D6129">
              <w:rPr>
                <w:b/>
                <w:bCs/>
              </w:rPr>
              <w:t>VEI Conclusion</w:t>
            </w:r>
          </w:p>
        </w:tc>
      </w:tr>
      <w:tr w:rsidR="004D6129" w14:paraId="6C3CC723" w14:textId="77777777" w:rsidTr="004D6129">
        <w:tc>
          <w:tcPr>
            <w:tcW w:w="1129" w:type="dxa"/>
          </w:tcPr>
          <w:p w14:paraId="009C4B5E" w14:textId="23190208" w:rsidR="004D6129" w:rsidRDefault="004D6129" w:rsidP="004D6129">
            <w:pPr>
              <w:jc w:val="center"/>
            </w:pPr>
            <w:r>
              <w:t>1</w:t>
            </w:r>
          </w:p>
        </w:tc>
        <w:tc>
          <w:tcPr>
            <w:tcW w:w="2579" w:type="dxa"/>
          </w:tcPr>
          <w:p w14:paraId="0703F885" w14:textId="6FADF65C" w:rsidR="004D6129" w:rsidRDefault="004D6129" w:rsidP="004D6129">
            <w:pPr>
              <w:jc w:val="center"/>
            </w:pPr>
            <w:r>
              <w:t>Yes</w:t>
            </w:r>
          </w:p>
        </w:tc>
        <w:tc>
          <w:tcPr>
            <w:tcW w:w="1834" w:type="dxa"/>
          </w:tcPr>
          <w:p w14:paraId="3E61AF9A" w14:textId="7125C537" w:rsidR="004D6129" w:rsidRDefault="004D6129" w:rsidP="004D6129">
            <w:pPr>
              <w:jc w:val="center"/>
            </w:pPr>
            <w:r>
              <w:t>N/A</w:t>
            </w:r>
          </w:p>
        </w:tc>
        <w:tc>
          <w:tcPr>
            <w:tcW w:w="2112" w:type="dxa"/>
          </w:tcPr>
          <w:p w14:paraId="449A8F82" w14:textId="1847890E" w:rsidR="004D6129" w:rsidRDefault="004D6129" w:rsidP="004D6129">
            <w:pPr>
              <w:jc w:val="center"/>
            </w:pPr>
            <w:r>
              <w:t>N/A</w:t>
            </w:r>
          </w:p>
        </w:tc>
        <w:tc>
          <w:tcPr>
            <w:tcW w:w="1696" w:type="dxa"/>
          </w:tcPr>
          <w:p w14:paraId="78804750" w14:textId="32B9CC7F" w:rsidR="004D6129" w:rsidRDefault="004D6129" w:rsidP="004D6129">
            <w:pPr>
              <w:jc w:val="center"/>
            </w:pPr>
            <w:r>
              <w:t>Compliant</w:t>
            </w:r>
          </w:p>
        </w:tc>
      </w:tr>
      <w:tr w:rsidR="004D6129" w14:paraId="1DCD05E8" w14:textId="77777777" w:rsidTr="004D6129">
        <w:tc>
          <w:tcPr>
            <w:tcW w:w="1129" w:type="dxa"/>
          </w:tcPr>
          <w:p w14:paraId="72B08C50" w14:textId="116FC0FB" w:rsidR="004D6129" w:rsidRDefault="004D6129" w:rsidP="004D6129">
            <w:pPr>
              <w:jc w:val="center"/>
            </w:pPr>
            <w:r>
              <w:t>2</w:t>
            </w:r>
          </w:p>
        </w:tc>
        <w:tc>
          <w:tcPr>
            <w:tcW w:w="2579" w:type="dxa"/>
          </w:tcPr>
          <w:p w14:paraId="7A03C9FA" w14:textId="637C5F12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1834" w:type="dxa"/>
          </w:tcPr>
          <w:p w14:paraId="7E6871D4" w14:textId="1D60E80F" w:rsidR="004D6129" w:rsidRDefault="004D6129" w:rsidP="004D6129">
            <w:pPr>
              <w:jc w:val="center"/>
            </w:pPr>
            <w:r>
              <w:t>Yes</w:t>
            </w:r>
          </w:p>
        </w:tc>
        <w:tc>
          <w:tcPr>
            <w:tcW w:w="2112" w:type="dxa"/>
          </w:tcPr>
          <w:p w14:paraId="07E3D585" w14:textId="3ED53BFD" w:rsidR="004D6129" w:rsidRDefault="004D6129" w:rsidP="004D6129">
            <w:pPr>
              <w:jc w:val="center"/>
            </w:pPr>
            <w:r>
              <w:t>N/A</w:t>
            </w:r>
          </w:p>
        </w:tc>
        <w:tc>
          <w:tcPr>
            <w:tcW w:w="1696" w:type="dxa"/>
          </w:tcPr>
          <w:p w14:paraId="4A82FA66" w14:textId="121BD3AF" w:rsidR="004D6129" w:rsidRDefault="004D6129" w:rsidP="004D6129">
            <w:pPr>
              <w:jc w:val="center"/>
            </w:pPr>
            <w:r>
              <w:t>Inconclusive</w:t>
            </w:r>
          </w:p>
        </w:tc>
      </w:tr>
      <w:tr w:rsidR="004D6129" w14:paraId="763065AB" w14:textId="77777777" w:rsidTr="004D6129">
        <w:tc>
          <w:tcPr>
            <w:tcW w:w="1129" w:type="dxa"/>
          </w:tcPr>
          <w:p w14:paraId="5D684981" w14:textId="074B0905" w:rsidR="004D6129" w:rsidRDefault="004D6129" w:rsidP="004D6129">
            <w:pPr>
              <w:jc w:val="center"/>
            </w:pPr>
            <w:r>
              <w:t>3</w:t>
            </w:r>
          </w:p>
        </w:tc>
        <w:tc>
          <w:tcPr>
            <w:tcW w:w="2579" w:type="dxa"/>
          </w:tcPr>
          <w:p w14:paraId="04D8CADC" w14:textId="1473EED7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1834" w:type="dxa"/>
          </w:tcPr>
          <w:p w14:paraId="0BEB0A1B" w14:textId="60795B9D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2112" w:type="dxa"/>
          </w:tcPr>
          <w:p w14:paraId="52EF596B" w14:textId="4663D526" w:rsidR="004D6129" w:rsidRDefault="004D6129" w:rsidP="004D6129">
            <w:pPr>
              <w:jc w:val="center"/>
            </w:pPr>
            <w:r>
              <w:t>Yes</w:t>
            </w:r>
          </w:p>
        </w:tc>
        <w:tc>
          <w:tcPr>
            <w:tcW w:w="1696" w:type="dxa"/>
          </w:tcPr>
          <w:p w14:paraId="43462CC5" w14:textId="0A83571D" w:rsidR="004D6129" w:rsidRDefault="004D6129" w:rsidP="004D6129">
            <w:pPr>
              <w:jc w:val="center"/>
            </w:pPr>
            <w:r>
              <w:t>Compliant</w:t>
            </w:r>
          </w:p>
        </w:tc>
      </w:tr>
      <w:tr w:rsidR="004D6129" w14:paraId="429421EE" w14:textId="77777777" w:rsidTr="004D6129">
        <w:tc>
          <w:tcPr>
            <w:tcW w:w="1129" w:type="dxa"/>
          </w:tcPr>
          <w:p w14:paraId="39B944BC" w14:textId="64A5C241" w:rsidR="004D6129" w:rsidRDefault="004D6129" w:rsidP="004D6129">
            <w:pPr>
              <w:jc w:val="center"/>
            </w:pPr>
            <w:r>
              <w:t>4</w:t>
            </w:r>
          </w:p>
        </w:tc>
        <w:tc>
          <w:tcPr>
            <w:tcW w:w="2579" w:type="dxa"/>
          </w:tcPr>
          <w:p w14:paraId="138EC4A1" w14:textId="0F460B67" w:rsidR="004D6129" w:rsidRDefault="004D6129" w:rsidP="004D6129">
            <w:pPr>
              <w:jc w:val="center"/>
            </w:pPr>
            <w:r>
              <w:t>No – Less than -10%</w:t>
            </w:r>
          </w:p>
        </w:tc>
        <w:tc>
          <w:tcPr>
            <w:tcW w:w="1834" w:type="dxa"/>
          </w:tcPr>
          <w:p w14:paraId="671A1047" w14:textId="5F7CF357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2112" w:type="dxa"/>
          </w:tcPr>
          <w:p w14:paraId="6DEF720B" w14:textId="5217D94F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1696" w:type="dxa"/>
          </w:tcPr>
          <w:p w14:paraId="15F712AD" w14:textId="69A3EFB1" w:rsidR="004D6129" w:rsidRDefault="004D6129" w:rsidP="004D6129">
            <w:pPr>
              <w:jc w:val="center"/>
            </w:pPr>
            <w:r>
              <w:t>Regressivity</w:t>
            </w:r>
          </w:p>
        </w:tc>
      </w:tr>
      <w:tr w:rsidR="004D6129" w14:paraId="0CE98364" w14:textId="77777777" w:rsidTr="004D6129">
        <w:tc>
          <w:tcPr>
            <w:tcW w:w="1129" w:type="dxa"/>
          </w:tcPr>
          <w:p w14:paraId="08C43602" w14:textId="75623857" w:rsidR="004D6129" w:rsidRDefault="004D6129" w:rsidP="004D6129">
            <w:pPr>
              <w:jc w:val="center"/>
            </w:pPr>
            <w:r>
              <w:t>5</w:t>
            </w:r>
          </w:p>
        </w:tc>
        <w:tc>
          <w:tcPr>
            <w:tcW w:w="2579" w:type="dxa"/>
          </w:tcPr>
          <w:p w14:paraId="6A589788" w14:textId="249A9993" w:rsidR="004D6129" w:rsidRDefault="004D6129" w:rsidP="004D6129">
            <w:pPr>
              <w:jc w:val="center"/>
            </w:pPr>
            <w:r>
              <w:t>No – Greater than 10%</w:t>
            </w:r>
          </w:p>
        </w:tc>
        <w:tc>
          <w:tcPr>
            <w:tcW w:w="1834" w:type="dxa"/>
          </w:tcPr>
          <w:p w14:paraId="63BA2E12" w14:textId="40614A21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2112" w:type="dxa"/>
          </w:tcPr>
          <w:p w14:paraId="7886576E" w14:textId="2843ACCA" w:rsidR="004D6129" w:rsidRDefault="004D6129" w:rsidP="004D6129">
            <w:pPr>
              <w:jc w:val="center"/>
            </w:pPr>
            <w:r>
              <w:t>No</w:t>
            </w:r>
          </w:p>
        </w:tc>
        <w:tc>
          <w:tcPr>
            <w:tcW w:w="1696" w:type="dxa"/>
          </w:tcPr>
          <w:p w14:paraId="54D51092" w14:textId="75453B26" w:rsidR="004D6129" w:rsidRDefault="004D6129" w:rsidP="004D6129">
            <w:pPr>
              <w:jc w:val="center"/>
            </w:pPr>
            <w:r>
              <w:t>Progressivity</w:t>
            </w:r>
          </w:p>
        </w:tc>
      </w:tr>
    </w:tbl>
    <w:p w14:paraId="16653525" w14:textId="17D53316" w:rsidR="004D6129" w:rsidRDefault="004D6129" w:rsidP="00AE55DA">
      <w:pPr>
        <w:rPr>
          <w:i/>
          <w:iCs/>
        </w:rPr>
      </w:pPr>
      <w:r w:rsidRPr="00DF7A8B">
        <w:rPr>
          <w:i/>
          <w:iCs/>
        </w:rPr>
        <w:t>Note:  The VEI Test only applies when there are at least 20 sales available for analysis</w:t>
      </w:r>
    </w:p>
    <w:p w14:paraId="3125BA95" w14:textId="77777777" w:rsidR="00EA6DAA" w:rsidRPr="00EA6DAA" w:rsidRDefault="00EA6DAA" w:rsidP="00AE55DA"/>
    <w:p w14:paraId="2B48EDDA" w14:textId="5ECAE95F" w:rsidR="00EA6DAA" w:rsidRPr="00EA6DAA" w:rsidRDefault="00EA6DAA" w:rsidP="00AE55DA">
      <w:r>
        <w:rPr>
          <w:b/>
          <w:bCs/>
          <w:u w:val="single"/>
        </w:rPr>
        <w:t>EXCEL INSTRUCTIONS</w:t>
      </w:r>
    </w:p>
    <w:p w14:paraId="5FADD22D" w14:textId="14D63927" w:rsidR="00EA6DAA" w:rsidRPr="00EA6DAA" w:rsidRDefault="00EA6DAA" w:rsidP="00EA6DAA">
      <w:pPr>
        <w:pStyle w:val="ListParagraph"/>
        <w:numPr>
          <w:ilvl w:val="0"/>
          <w:numId w:val="4"/>
        </w:numPr>
        <w:rPr>
          <w:b/>
          <w:bCs/>
          <w:u w:val="single"/>
        </w:rPr>
      </w:pPr>
      <w:r>
        <w:t>Open file VEI Analysis.xlsx and follow the instructions in the Instructions tab.</w:t>
      </w:r>
    </w:p>
    <w:p w14:paraId="3B75BB01" w14:textId="76673B96" w:rsidR="00EA6DAA" w:rsidRPr="00EA6DAA" w:rsidRDefault="00EA6DAA" w:rsidP="00EA6DAA">
      <w:pPr>
        <w:pStyle w:val="ListParagraph"/>
        <w:numPr>
          <w:ilvl w:val="0"/>
          <w:numId w:val="4"/>
        </w:numPr>
        <w:rPr>
          <w:b/>
          <w:bCs/>
          <w:u w:val="single"/>
        </w:rPr>
      </w:pPr>
      <w:r>
        <w:t>Note that in the Summary Tab, cell B26 calculates the Absolute VEI Significance Level as an interim step.  Cell B27 applies additional logic to align the sign (+/-) of the VEI Significance Level and the VEI Estimate.  This step was taken to match the signs in SPSS and R.</w:t>
      </w:r>
    </w:p>
    <w:p w14:paraId="182B3C8F" w14:textId="77777777" w:rsidR="00EA6DAA" w:rsidRPr="00EA6DAA" w:rsidRDefault="00EA6DAA" w:rsidP="00EA6DAA">
      <w:pPr>
        <w:pStyle w:val="ListParagraph"/>
        <w:rPr>
          <w:b/>
          <w:bCs/>
          <w:u w:val="single"/>
        </w:rPr>
      </w:pPr>
    </w:p>
    <w:p w14:paraId="798436C7" w14:textId="27D98AC8" w:rsidR="00AE55DA" w:rsidRPr="00645F3F" w:rsidRDefault="00AE55DA" w:rsidP="00AE55DA">
      <w:pPr>
        <w:rPr>
          <w:b/>
          <w:bCs/>
          <w:u w:val="single"/>
        </w:rPr>
      </w:pPr>
      <w:r w:rsidRPr="00645F3F">
        <w:rPr>
          <w:b/>
          <w:bCs/>
          <w:u w:val="single"/>
        </w:rPr>
        <w:t>SPSS INSTRUCTIONS</w:t>
      </w:r>
    </w:p>
    <w:p w14:paraId="3263093A" w14:textId="3239BE0A" w:rsidR="00AE55DA" w:rsidRDefault="00AE55DA" w:rsidP="00AE55DA">
      <w:pPr>
        <w:pStyle w:val="ListParagraph"/>
        <w:numPr>
          <w:ilvl w:val="0"/>
          <w:numId w:val="2"/>
        </w:numPr>
      </w:pPr>
      <w:r>
        <w:t>All .SAV files will be saved to the user’s default directory unless otherwise changed by the user</w:t>
      </w:r>
      <w:r w:rsidR="00645F3F">
        <w:t xml:space="preserve"> prior to running the code</w:t>
      </w:r>
      <w:r w:rsidR="00A80D3C">
        <w:t xml:space="preserve"> in Step 1 (Line 9)</w:t>
      </w:r>
    </w:p>
    <w:p w14:paraId="53B90EC8" w14:textId="67B508D6" w:rsidR="00AE55DA" w:rsidRDefault="00AE55DA" w:rsidP="00AE55DA">
      <w:pPr>
        <w:pStyle w:val="ListParagraph"/>
        <w:numPr>
          <w:ilvl w:val="0"/>
          <w:numId w:val="2"/>
        </w:numPr>
      </w:pPr>
      <w:r>
        <w:t xml:space="preserve">Open syntax file VEI </w:t>
      </w:r>
      <w:proofErr w:type="spellStart"/>
      <w:r>
        <w:t>Analysis.sps</w:t>
      </w:r>
      <w:proofErr w:type="spellEnd"/>
    </w:p>
    <w:p w14:paraId="3E212ACB" w14:textId="7DC69EE8" w:rsidR="00AE55DA" w:rsidRDefault="00AE55DA" w:rsidP="00AE55DA">
      <w:pPr>
        <w:pStyle w:val="ListParagraph"/>
        <w:numPr>
          <w:ilvl w:val="0"/>
          <w:numId w:val="2"/>
        </w:numPr>
      </w:pPr>
      <w:r>
        <w:t xml:space="preserve">Open data file for analysis manually or add a GET FILE Statement to Step 1 (Line </w:t>
      </w:r>
      <w:r w:rsidR="00A80D3C">
        <w:t>12</w:t>
      </w:r>
      <w:r>
        <w:t>)</w:t>
      </w:r>
    </w:p>
    <w:p w14:paraId="191FC937" w14:textId="6B53ECFD" w:rsidR="00AE55DA" w:rsidRDefault="00AE55DA" w:rsidP="00AE55DA">
      <w:pPr>
        <w:pStyle w:val="ListParagraph"/>
        <w:numPr>
          <w:ilvl w:val="0"/>
          <w:numId w:val="2"/>
        </w:numPr>
      </w:pPr>
      <w:r>
        <w:t>Add data filters in Step 1 as required</w:t>
      </w:r>
      <w:r w:rsidR="00A80D3C">
        <w:t xml:space="preserve"> to Step 1 (Line 15)</w:t>
      </w:r>
    </w:p>
    <w:p w14:paraId="554F1514" w14:textId="02026179" w:rsidR="00AE55DA" w:rsidRDefault="00AE55DA" w:rsidP="00AE55DA">
      <w:pPr>
        <w:pStyle w:val="ListParagraph"/>
        <w:numPr>
          <w:ilvl w:val="0"/>
          <w:numId w:val="2"/>
        </w:numPr>
      </w:pPr>
      <w:r>
        <w:t>Go to Step 2</w:t>
      </w:r>
      <w:r w:rsidR="00CB5CF6">
        <w:t xml:space="preserve"> (Line</w:t>
      </w:r>
      <w:r w:rsidR="00A80D3C">
        <w:t>s 20 and 23</w:t>
      </w:r>
      <w:r w:rsidR="00CB5CF6">
        <w:t>) to create standardized names for Assessed Value and Sale Price</w:t>
      </w:r>
    </w:p>
    <w:p w14:paraId="4D338736" w14:textId="6035A02B" w:rsidR="00AE55DA" w:rsidRDefault="00AE55DA" w:rsidP="00AE55DA">
      <w:pPr>
        <w:pStyle w:val="ListParagraph"/>
        <w:numPr>
          <w:ilvl w:val="1"/>
          <w:numId w:val="2"/>
        </w:numPr>
      </w:pPr>
      <w:r>
        <w:t>Replace XXXX with variable name for the Assessed Value</w:t>
      </w:r>
    </w:p>
    <w:p w14:paraId="34898876" w14:textId="7E14D039" w:rsidR="00AE55DA" w:rsidRDefault="00AE55DA" w:rsidP="00AE55DA">
      <w:pPr>
        <w:pStyle w:val="ListParagraph"/>
        <w:numPr>
          <w:ilvl w:val="1"/>
          <w:numId w:val="2"/>
        </w:numPr>
      </w:pPr>
      <w:r>
        <w:lastRenderedPageBreak/>
        <w:t>Replace YYYY with variable name for Sale Price/Time Adjusted Sale Price</w:t>
      </w:r>
    </w:p>
    <w:p w14:paraId="0F243D32" w14:textId="3E0AF6C2" w:rsidR="00AE55DA" w:rsidRDefault="00AE55DA" w:rsidP="00AE55DA">
      <w:pPr>
        <w:pStyle w:val="ListParagraph"/>
        <w:numPr>
          <w:ilvl w:val="0"/>
          <w:numId w:val="2"/>
        </w:numPr>
      </w:pPr>
      <w:r>
        <w:t>Go to Step 8</w:t>
      </w:r>
      <w:r w:rsidR="00CB5CF6">
        <w:t xml:space="preserve"> (Line 20</w:t>
      </w:r>
      <w:r w:rsidR="00A80D3C">
        <w:t>7</w:t>
      </w:r>
      <w:r w:rsidR="00CB5CF6">
        <w:t>)</w:t>
      </w:r>
    </w:p>
    <w:p w14:paraId="4B98D79E" w14:textId="523C017B" w:rsidR="00AE55DA" w:rsidRDefault="00AE55DA" w:rsidP="00AE55DA">
      <w:pPr>
        <w:pStyle w:val="ListParagraph"/>
        <w:numPr>
          <w:ilvl w:val="1"/>
          <w:numId w:val="2"/>
        </w:numPr>
      </w:pPr>
      <w:r>
        <w:t>Update file name to save .SAV with the results of the VEI Analysis in lines 20</w:t>
      </w:r>
      <w:r w:rsidR="00A80D3C">
        <w:t>8</w:t>
      </w:r>
      <w:r>
        <w:t xml:space="preserve"> and 2</w:t>
      </w:r>
      <w:r w:rsidR="00A80D3C">
        <w:t>12</w:t>
      </w:r>
    </w:p>
    <w:p w14:paraId="34A75F29" w14:textId="000F9565" w:rsidR="00AE55DA" w:rsidRDefault="00AE55DA" w:rsidP="00AE55DA">
      <w:pPr>
        <w:pStyle w:val="ListParagraph"/>
        <w:numPr>
          <w:ilvl w:val="0"/>
          <w:numId w:val="2"/>
        </w:numPr>
      </w:pPr>
      <w:r>
        <w:t>Run ALL</w:t>
      </w:r>
    </w:p>
    <w:p w14:paraId="38AE50DC" w14:textId="7315C31B" w:rsidR="00805FE9" w:rsidRPr="00EA6DAA" w:rsidRDefault="00763225" w:rsidP="00A850A9">
      <w:pPr>
        <w:pStyle w:val="ListParagraph"/>
        <w:numPr>
          <w:ilvl w:val="0"/>
          <w:numId w:val="2"/>
        </w:numPr>
      </w:pPr>
      <w:r>
        <w:t xml:space="preserve">The </w:t>
      </w:r>
      <w:r w:rsidR="00CB5CF6">
        <w:t xml:space="preserve">.SAV </w:t>
      </w:r>
      <w:r>
        <w:t xml:space="preserve">file </w:t>
      </w:r>
      <w:r w:rsidR="00CB5CF6">
        <w:t xml:space="preserve">will open in Data Editor with the results of the </w:t>
      </w:r>
      <w:r>
        <w:t>VEI Analysis</w:t>
      </w:r>
      <w:r w:rsidR="00CB5CF6">
        <w:t>.  Boxplot will also be included in the output window.</w:t>
      </w:r>
    </w:p>
    <w:p w14:paraId="53FC6827" w14:textId="77777777" w:rsidR="00EA6DAA" w:rsidRDefault="00EA6DAA" w:rsidP="00A850A9">
      <w:pPr>
        <w:rPr>
          <w:b/>
          <w:bCs/>
          <w:u w:val="single"/>
        </w:rPr>
      </w:pPr>
    </w:p>
    <w:p w14:paraId="5238F7DF" w14:textId="5EE36090" w:rsidR="00A850A9" w:rsidRDefault="00645F3F" w:rsidP="00A850A9">
      <w:r w:rsidRPr="00645F3F">
        <w:rPr>
          <w:b/>
          <w:bCs/>
          <w:u w:val="single"/>
        </w:rPr>
        <w:t>R INSTRUCTIONS</w:t>
      </w:r>
    </w:p>
    <w:p w14:paraId="62280E2F" w14:textId="1E4EA643" w:rsidR="00645F3F" w:rsidRDefault="00645F3F" w:rsidP="00645F3F">
      <w:pPr>
        <w:pStyle w:val="ListParagraph"/>
        <w:numPr>
          <w:ilvl w:val="0"/>
          <w:numId w:val="3"/>
        </w:numPr>
      </w:pPr>
      <w:r>
        <w:t xml:space="preserve">Open R file VEI </w:t>
      </w:r>
      <w:proofErr w:type="spellStart"/>
      <w:r>
        <w:t>Analysis.R</w:t>
      </w:r>
      <w:proofErr w:type="spellEnd"/>
    </w:p>
    <w:p w14:paraId="752BCAF8" w14:textId="44470391" w:rsidR="00645F3F" w:rsidRDefault="00645F3F" w:rsidP="00645F3F">
      <w:pPr>
        <w:pStyle w:val="ListParagraph"/>
        <w:numPr>
          <w:ilvl w:val="0"/>
          <w:numId w:val="3"/>
        </w:numPr>
      </w:pPr>
      <w:r>
        <w:t>On Line 4</w:t>
      </w:r>
      <w:r w:rsidR="00883C7D">
        <w:t>2</w:t>
      </w:r>
      <w:r>
        <w:t xml:space="preserve">, set your working group when your data is stored and </w:t>
      </w:r>
      <w:r w:rsidR="009B7A45">
        <w:t xml:space="preserve">where </w:t>
      </w:r>
      <w:r>
        <w:t>the VEI analysis will be saved</w:t>
      </w:r>
    </w:p>
    <w:p w14:paraId="099117FE" w14:textId="608682C4" w:rsidR="00D23E5D" w:rsidRDefault="00645F3F" w:rsidP="00645F3F">
      <w:pPr>
        <w:pStyle w:val="ListParagraph"/>
        <w:numPr>
          <w:ilvl w:val="0"/>
          <w:numId w:val="3"/>
        </w:numPr>
      </w:pPr>
      <w:r>
        <w:t>Use Line 4</w:t>
      </w:r>
      <w:r w:rsidR="00883C7D">
        <w:t>5</w:t>
      </w:r>
      <w:r>
        <w:t xml:space="preserve"> to identify the filename of the data file to be used in the analysis.  </w:t>
      </w:r>
      <w:r w:rsidR="00D23E5D">
        <w:t>.csv, Excel and SPSS are examples of files that can be imported.</w:t>
      </w:r>
    </w:p>
    <w:p w14:paraId="0B2C872F" w14:textId="4E2BE879" w:rsidR="00645F3F" w:rsidRDefault="00645F3F" w:rsidP="00C26C48">
      <w:pPr>
        <w:pStyle w:val="ListParagraph"/>
        <w:numPr>
          <w:ilvl w:val="1"/>
          <w:numId w:val="3"/>
        </w:numPr>
      </w:pPr>
      <w:r>
        <w:t xml:space="preserve">Apply additional data filters as required using the same </w:t>
      </w:r>
      <w:proofErr w:type="spellStart"/>
      <w:r w:rsidR="00C26C48">
        <w:t>data_</w:t>
      </w:r>
      <w:r>
        <w:t>filename</w:t>
      </w:r>
      <w:proofErr w:type="spellEnd"/>
    </w:p>
    <w:p w14:paraId="62B0306B" w14:textId="1256299A" w:rsidR="00645F3F" w:rsidRDefault="00645F3F" w:rsidP="00645F3F">
      <w:pPr>
        <w:pStyle w:val="ListParagraph"/>
        <w:numPr>
          <w:ilvl w:val="0"/>
          <w:numId w:val="3"/>
        </w:numPr>
      </w:pPr>
      <w:r>
        <w:t xml:space="preserve">Use Line </w:t>
      </w:r>
      <w:r w:rsidR="00883C7D">
        <w:t>46</w:t>
      </w:r>
      <w:r>
        <w:t xml:space="preserve"> to identify a specific sheet in an Excel number using either the sheet name of number (1=first sheet)</w:t>
      </w:r>
    </w:p>
    <w:p w14:paraId="5F0B5A48" w14:textId="1A5EE486" w:rsidR="00D2425F" w:rsidRDefault="00645F3F" w:rsidP="00645F3F">
      <w:pPr>
        <w:pStyle w:val="ListParagraph"/>
        <w:numPr>
          <w:ilvl w:val="0"/>
          <w:numId w:val="3"/>
        </w:numPr>
      </w:pPr>
      <w:r>
        <w:t xml:space="preserve">Use Lines </w:t>
      </w:r>
      <w:r w:rsidR="00883C7D">
        <w:t>49</w:t>
      </w:r>
      <w:r>
        <w:t xml:space="preserve"> and 5</w:t>
      </w:r>
      <w:r w:rsidR="00883C7D">
        <w:t>0</w:t>
      </w:r>
      <w:r>
        <w:t xml:space="preserve"> to establish standardized variable names </w:t>
      </w:r>
      <w:r w:rsidR="00D2425F">
        <w:t>the VEI analysis</w:t>
      </w:r>
    </w:p>
    <w:p w14:paraId="41E96630" w14:textId="29013916" w:rsidR="00D2425F" w:rsidRDefault="00645F3F" w:rsidP="00D2425F">
      <w:pPr>
        <w:pStyle w:val="ListParagraph"/>
        <w:numPr>
          <w:ilvl w:val="1"/>
          <w:numId w:val="3"/>
        </w:numPr>
      </w:pPr>
      <w:r>
        <w:t xml:space="preserve">Line </w:t>
      </w:r>
      <w:r w:rsidR="00883C7D">
        <w:t>49</w:t>
      </w:r>
      <w:r>
        <w:t xml:space="preserve"> </w:t>
      </w:r>
      <w:r w:rsidR="00D2425F">
        <w:t xml:space="preserve">for Sale Price/Time Adjusted Sale Price </w:t>
      </w:r>
      <w:r>
        <w:t>and</w:t>
      </w:r>
    </w:p>
    <w:p w14:paraId="591F76F3" w14:textId="49D12C28" w:rsidR="00645F3F" w:rsidRDefault="00D2425F" w:rsidP="00D2425F">
      <w:pPr>
        <w:pStyle w:val="ListParagraph"/>
        <w:numPr>
          <w:ilvl w:val="1"/>
          <w:numId w:val="3"/>
        </w:numPr>
      </w:pPr>
      <w:r>
        <w:t xml:space="preserve">Line </w:t>
      </w:r>
      <w:r w:rsidR="00883C7D">
        <w:t>50</w:t>
      </w:r>
      <w:r>
        <w:t xml:space="preserve"> for </w:t>
      </w:r>
      <w:r w:rsidR="00645F3F">
        <w:t>Assessed Value</w:t>
      </w:r>
    </w:p>
    <w:p w14:paraId="6BF5A775" w14:textId="48A680B8" w:rsidR="00645F3F" w:rsidRDefault="00645F3F" w:rsidP="00645F3F">
      <w:pPr>
        <w:pStyle w:val="ListParagraph"/>
        <w:numPr>
          <w:ilvl w:val="0"/>
          <w:numId w:val="3"/>
        </w:numPr>
      </w:pPr>
      <w:r>
        <w:t>Starting at Line 5</w:t>
      </w:r>
      <w:r w:rsidR="00883C7D">
        <w:t>3</w:t>
      </w:r>
      <w:r>
        <w:t>, set up the parameters for your analysis:</w:t>
      </w:r>
    </w:p>
    <w:p w14:paraId="7D32CB52" w14:textId="5AA2AE5C" w:rsidR="00645F3F" w:rsidRDefault="00645F3F" w:rsidP="00645F3F">
      <w:pPr>
        <w:pStyle w:val="ListParagraph"/>
        <w:numPr>
          <w:ilvl w:val="1"/>
          <w:numId w:val="3"/>
        </w:numPr>
      </w:pPr>
      <w:r>
        <w:t>Confidence Level (set at 90% for VEI Analysis)</w:t>
      </w:r>
    </w:p>
    <w:p w14:paraId="21AFA8EC" w14:textId="596C8D9B" w:rsidR="00645F3F" w:rsidRDefault="00645F3F" w:rsidP="00645F3F">
      <w:pPr>
        <w:pStyle w:val="ListParagraph"/>
        <w:numPr>
          <w:ilvl w:val="1"/>
          <w:numId w:val="3"/>
        </w:numPr>
      </w:pPr>
      <w:r>
        <w:t>Acceptable Range (set at 10% for VEI Analysis)</w:t>
      </w:r>
    </w:p>
    <w:p w14:paraId="637E99A4" w14:textId="0C045479" w:rsidR="00645F3F" w:rsidRDefault="00645F3F" w:rsidP="00645F3F">
      <w:pPr>
        <w:pStyle w:val="ListParagraph"/>
        <w:numPr>
          <w:ilvl w:val="1"/>
          <w:numId w:val="3"/>
        </w:numPr>
      </w:pPr>
      <w:r>
        <w:t>Plot (set to TRUE to view a boxplot)</w:t>
      </w:r>
    </w:p>
    <w:p w14:paraId="57447E64" w14:textId="3CB127A4" w:rsidR="00645F3F" w:rsidRDefault="00645F3F" w:rsidP="00645F3F">
      <w:pPr>
        <w:pStyle w:val="ListParagraph"/>
        <w:numPr>
          <w:ilvl w:val="1"/>
          <w:numId w:val="3"/>
        </w:numPr>
      </w:pPr>
      <w:r>
        <w:t>Verbose (set to TRUE to show progress of analysis)</w:t>
      </w:r>
    </w:p>
    <w:p w14:paraId="0E78A18C" w14:textId="09CC02EA" w:rsidR="00645F3F" w:rsidRDefault="00645F3F" w:rsidP="00645F3F">
      <w:pPr>
        <w:pStyle w:val="ListParagraph"/>
        <w:numPr>
          <w:ilvl w:val="0"/>
          <w:numId w:val="3"/>
        </w:numPr>
      </w:pPr>
      <w:r>
        <w:t xml:space="preserve">Starting at Line </w:t>
      </w:r>
      <w:r w:rsidR="00883C7D">
        <w:t>59</w:t>
      </w:r>
      <w:r>
        <w:t>, set the parameters for the output settings:</w:t>
      </w:r>
    </w:p>
    <w:p w14:paraId="6320A399" w14:textId="46C917B8" w:rsidR="00645F3F" w:rsidRDefault="00645F3F" w:rsidP="00645F3F">
      <w:pPr>
        <w:pStyle w:val="ListParagraph"/>
        <w:numPr>
          <w:ilvl w:val="1"/>
          <w:numId w:val="3"/>
        </w:numPr>
      </w:pPr>
      <w:r>
        <w:t xml:space="preserve">Export to csv, xlsx or both </w:t>
      </w:r>
    </w:p>
    <w:p w14:paraId="45D3A33E" w14:textId="48F2992F" w:rsidR="007A7DAD" w:rsidRDefault="007A7DAD" w:rsidP="00645F3F">
      <w:pPr>
        <w:pStyle w:val="ListParagraph"/>
        <w:numPr>
          <w:ilvl w:val="1"/>
          <w:numId w:val="3"/>
        </w:numPr>
      </w:pPr>
      <w:r>
        <w:t>Select a file name for your output file.  Output filename will include date and time are part of the filename</w:t>
      </w:r>
      <w:r w:rsidR="00D23E5D">
        <w:t xml:space="preserve"> (e.g., VEI_Results_20251101_130535.xlsx)</w:t>
      </w:r>
    </w:p>
    <w:p w14:paraId="7EED6994" w14:textId="7DBA395A" w:rsidR="007A7DAD" w:rsidRDefault="007A7DAD" w:rsidP="00645F3F">
      <w:pPr>
        <w:pStyle w:val="ListParagraph"/>
        <w:numPr>
          <w:ilvl w:val="1"/>
          <w:numId w:val="3"/>
        </w:numPr>
      </w:pPr>
      <w:r>
        <w:t>Return output as a data</w:t>
      </w:r>
      <w:r w:rsidR="00D50798">
        <w:t xml:space="preserve"> </w:t>
      </w:r>
      <w:r>
        <w:t>frame (defaulted to TRUE)</w:t>
      </w:r>
    </w:p>
    <w:p w14:paraId="29EA1ABE" w14:textId="6A6BC87C" w:rsidR="007A7DAD" w:rsidRDefault="007A7DAD" w:rsidP="007A7DAD">
      <w:pPr>
        <w:pStyle w:val="ListParagraph"/>
        <w:numPr>
          <w:ilvl w:val="0"/>
          <w:numId w:val="3"/>
        </w:numPr>
      </w:pPr>
      <w:r>
        <w:t>RUN ALL to execute the analysis</w:t>
      </w:r>
    </w:p>
    <w:p w14:paraId="7E65D862" w14:textId="5C04A964" w:rsidR="007A7DAD" w:rsidRDefault="007A7DAD" w:rsidP="007A7DAD">
      <w:pPr>
        <w:pStyle w:val="ListParagraph"/>
        <w:numPr>
          <w:ilvl w:val="0"/>
          <w:numId w:val="3"/>
        </w:numPr>
      </w:pPr>
      <w:r>
        <w:t xml:space="preserve">The R code will provide a boxplot </w:t>
      </w:r>
      <w:r w:rsidR="00CD660D">
        <w:t xml:space="preserve">in the Plot window </w:t>
      </w:r>
      <w:r>
        <w:t xml:space="preserve">as well as VEI results in the Console and export a report with the results of </w:t>
      </w:r>
      <w:r w:rsidR="00F01D17">
        <w:t>the analysis</w:t>
      </w:r>
    </w:p>
    <w:p w14:paraId="485AE57A" w14:textId="145FB87D" w:rsidR="007A7DAD" w:rsidRPr="00D2425F" w:rsidRDefault="007A7DAD" w:rsidP="00D2425F">
      <w:pPr>
        <w:ind w:left="360"/>
        <w:rPr>
          <w:i/>
          <w:iCs/>
        </w:rPr>
      </w:pPr>
      <w:r w:rsidRPr="00D2425F">
        <w:rPr>
          <w:i/>
          <w:iCs/>
        </w:rPr>
        <w:t>Note:  If there are less than 20 sales, the R code is designed to provide an error message stating that there are insufficient sales for analysis.  No other output will be produced</w:t>
      </w:r>
    </w:p>
    <w:sectPr w:rsidR="007A7DAD" w:rsidRPr="00D2425F">
      <w:headerReference w:type="even" r:id="rId7"/>
      <w:headerReference w:type="default" r:id="rId8"/>
      <w:headerReference w:type="firs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D3147" w14:textId="77777777" w:rsidR="009B7A45" w:rsidRDefault="009B7A45" w:rsidP="009B7A45">
      <w:pPr>
        <w:spacing w:after="0" w:line="240" w:lineRule="auto"/>
      </w:pPr>
      <w:r>
        <w:separator/>
      </w:r>
    </w:p>
  </w:endnote>
  <w:endnote w:type="continuationSeparator" w:id="0">
    <w:p w14:paraId="5620041A" w14:textId="77777777" w:rsidR="009B7A45" w:rsidRDefault="009B7A45" w:rsidP="009B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4C59" w14:textId="77777777" w:rsidR="009B7A45" w:rsidRDefault="009B7A45" w:rsidP="009B7A45">
      <w:pPr>
        <w:spacing w:after="0" w:line="240" w:lineRule="auto"/>
      </w:pPr>
      <w:r>
        <w:separator/>
      </w:r>
    </w:p>
  </w:footnote>
  <w:footnote w:type="continuationSeparator" w:id="0">
    <w:p w14:paraId="1BCE0ED7" w14:textId="77777777" w:rsidR="009B7A45" w:rsidRDefault="009B7A45" w:rsidP="009B7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6362A" w14:textId="2E570714" w:rsidR="009B7A45" w:rsidRDefault="009B7A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B75678" wp14:editId="5C4453A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44625" cy="370205"/>
              <wp:effectExtent l="0" t="0" r="3175" b="10795"/>
              <wp:wrapNone/>
              <wp:docPr id="372487240" name="Text Box 2" descr="Classification: 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683FA9" w14:textId="215EF6D6" w:rsidR="009B7A45" w:rsidRPr="009B7A45" w:rsidRDefault="009B7A45" w:rsidP="009B7A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A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7567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lassification: Private" style="position:absolute;margin-left:0;margin-top:0;width:113.75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" filled="f" stroked="f">
              <v:fill o:detectmouseclick="t"/>
              <v:textbox style="mso-fit-shape-to-text:t" inset="20pt,15pt,0,0">
                <w:txbxContent>
                  <w:p w14:paraId="13683FA9" w14:textId="215EF6D6" w:rsidR="009B7A45" w:rsidRPr="009B7A45" w:rsidRDefault="009B7A45" w:rsidP="009B7A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A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C6FE" w14:textId="4D0203EF" w:rsidR="009B7A45" w:rsidRDefault="009B7A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15DC99B" wp14:editId="5185351F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44625" cy="370205"/>
              <wp:effectExtent l="0" t="0" r="3175" b="10795"/>
              <wp:wrapNone/>
              <wp:docPr id="1553480066" name="Text Box 3" descr="Classification: 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60969" w14:textId="0FA3FD9B" w:rsidR="009B7A45" w:rsidRPr="009B7A45" w:rsidRDefault="009B7A45" w:rsidP="009B7A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A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5DC9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lassification: Private" style="position:absolute;margin-left:0;margin-top:0;width:113.75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" filled="f" stroked="f">
              <v:fill o:detectmouseclick="t"/>
              <v:textbox style="mso-fit-shape-to-text:t" inset="20pt,15pt,0,0">
                <w:txbxContent>
                  <w:p w14:paraId="71060969" w14:textId="0FA3FD9B" w:rsidR="009B7A45" w:rsidRPr="009B7A45" w:rsidRDefault="009B7A45" w:rsidP="009B7A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A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ABB7" w14:textId="7FCF41AA" w:rsidR="009B7A45" w:rsidRDefault="009B7A4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D1721E6" wp14:editId="611BC71B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444625" cy="370205"/>
              <wp:effectExtent l="0" t="0" r="3175" b="10795"/>
              <wp:wrapNone/>
              <wp:docPr id="392785116" name="Text Box 1" descr="Classification: Privat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44625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1F05E7" w14:textId="0F322B9D" w:rsidR="009B7A45" w:rsidRPr="009B7A45" w:rsidRDefault="009B7A45" w:rsidP="009B7A45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B7A45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Classification: Private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1721E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lassification: Private" style="position:absolute;margin-left:0;margin-top:0;width:113.75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" filled="f" stroked="f">
              <v:fill o:detectmouseclick="t"/>
              <v:textbox style="mso-fit-shape-to-text:t" inset="20pt,15pt,0,0">
                <w:txbxContent>
                  <w:p w14:paraId="261F05E7" w14:textId="0F322B9D" w:rsidR="009B7A45" w:rsidRPr="009B7A45" w:rsidRDefault="009B7A45" w:rsidP="009B7A45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9B7A45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Classification: Private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73C55"/>
    <w:multiLevelType w:val="hybridMultilevel"/>
    <w:tmpl w:val="AE86F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59076B"/>
    <w:multiLevelType w:val="hybridMultilevel"/>
    <w:tmpl w:val="A648B532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 w15:restartNumberingAfterBreak="0">
    <w:nsid w:val="3564775D"/>
    <w:multiLevelType w:val="hybridMultilevel"/>
    <w:tmpl w:val="088AF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4425A6"/>
    <w:multiLevelType w:val="hybridMultilevel"/>
    <w:tmpl w:val="08F8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4908187">
    <w:abstractNumId w:val="1"/>
  </w:num>
  <w:num w:numId="2" w16cid:durableId="320355419">
    <w:abstractNumId w:val="2"/>
  </w:num>
  <w:num w:numId="3" w16cid:durableId="20860228">
    <w:abstractNumId w:val="3"/>
  </w:num>
  <w:num w:numId="4" w16cid:durableId="2042975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5DA"/>
    <w:rsid w:val="004B15FB"/>
    <w:rsid w:val="004D6129"/>
    <w:rsid w:val="005572B1"/>
    <w:rsid w:val="005F3F42"/>
    <w:rsid w:val="00645F3F"/>
    <w:rsid w:val="006A4178"/>
    <w:rsid w:val="00763225"/>
    <w:rsid w:val="007A7DAD"/>
    <w:rsid w:val="00805FE9"/>
    <w:rsid w:val="00883C7D"/>
    <w:rsid w:val="00966A94"/>
    <w:rsid w:val="009B7A45"/>
    <w:rsid w:val="00A80D3C"/>
    <w:rsid w:val="00A850A9"/>
    <w:rsid w:val="00AE55DA"/>
    <w:rsid w:val="00C26C48"/>
    <w:rsid w:val="00C64CDA"/>
    <w:rsid w:val="00CB5CF6"/>
    <w:rsid w:val="00CD660D"/>
    <w:rsid w:val="00D23E5D"/>
    <w:rsid w:val="00D2425F"/>
    <w:rsid w:val="00D50798"/>
    <w:rsid w:val="00DF41B9"/>
    <w:rsid w:val="00DF7A8B"/>
    <w:rsid w:val="00E67D31"/>
    <w:rsid w:val="00EA6DAA"/>
    <w:rsid w:val="00F01D17"/>
    <w:rsid w:val="00FE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F2AF95"/>
  <w15:chartTrackingRefBased/>
  <w15:docId w15:val="{C0BAD19E-AA8A-ED43-A8BD-4DA511E76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55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5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55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55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5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5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55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55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55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55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55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55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55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55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55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55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55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55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55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5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55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55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55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55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55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55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5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55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55D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B7A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A45"/>
  </w:style>
  <w:style w:type="table" w:styleId="TableGrid">
    <w:name w:val="Table Grid"/>
    <w:basedOn w:val="TableNormal"/>
    <w:uiPriority w:val="39"/>
    <w:rsid w:val="004D6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Guerin</dc:creator>
  <cp:keywords/>
  <dc:description/>
  <cp:lastModifiedBy>Brian Guerin</cp:lastModifiedBy>
  <cp:revision>2</cp:revision>
  <dcterms:created xsi:type="dcterms:W3CDTF">2025-11-19T22:05:00Z</dcterms:created>
  <dcterms:modified xsi:type="dcterms:W3CDTF">2025-11-19T22:05:00Z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17696cdc,1633b448,5c983982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Classification: Private</vt:lpwstr>
  </property>
  <property fmtid="{D5CDD505-2E9C-101B-9397-08002B2CF9AE}" pid="5" name="MSIP_Label_65856537-b45f-4cf9-afce-7b2240441e67_Enabled">
    <vt:lpwstr>true</vt:lpwstr>
  </property>
  <property fmtid="{D5CDD505-2E9C-101B-9397-08002B2CF9AE}" pid="6" name="MSIP_Label_65856537-b45f-4cf9-afce-7b2240441e67_SetDate">
    <vt:lpwstr>2025-11-11T16:22:25Z</vt:lpwstr>
  </property>
  <property fmtid="{D5CDD505-2E9C-101B-9397-08002B2CF9AE}" pid="7" name="MSIP_Label_65856537-b45f-4cf9-afce-7b2240441e67_Method">
    <vt:lpwstr>Standard</vt:lpwstr>
  </property>
  <property fmtid="{D5CDD505-2E9C-101B-9397-08002B2CF9AE}" pid="8" name="MSIP_Label_65856537-b45f-4cf9-afce-7b2240441e67_Name">
    <vt:lpwstr>Private</vt:lpwstr>
  </property>
  <property fmtid="{D5CDD505-2E9C-101B-9397-08002B2CF9AE}" pid="9" name="MSIP_Label_65856537-b45f-4cf9-afce-7b2240441e67_SiteId">
    <vt:lpwstr>af60fbf3-a582-4b71-9d0e-c1af2d5209db</vt:lpwstr>
  </property>
  <property fmtid="{D5CDD505-2E9C-101B-9397-08002B2CF9AE}" pid="10" name="MSIP_Label_65856537-b45f-4cf9-afce-7b2240441e67_ActionId">
    <vt:lpwstr>9a8e5a5c-645f-4f98-965f-8f71a287befa</vt:lpwstr>
  </property>
  <property fmtid="{D5CDD505-2E9C-101B-9397-08002B2CF9AE}" pid="11" name="MSIP_Label_65856537-b45f-4cf9-afce-7b2240441e67_ContentBits">
    <vt:lpwstr>1</vt:lpwstr>
  </property>
  <property fmtid="{D5CDD505-2E9C-101B-9397-08002B2CF9AE}" pid="12" name="MSIP_Label_65856537-b45f-4cf9-afce-7b2240441e67_Tag">
    <vt:lpwstr>50, 3, 0, 1</vt:lpwstr>
  </property>
</Properties>
</file>